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82" w:rsidRDefault="006D3623" w:rsidP="008527DC">
      <w:pPr>
        <w:pStyle w:val="a4"/>
        <w:spacing w:before="76"/>
        <w:ind w:left="0"/>
        <w:jc w:val="center"/>
      </w:pPr>
      <w:r>
        <w:rPr>
          <w:spacing w:val="-2"/>
        </w:rPr>
        <w:t>Муниципальное</w:t>
      </w:r>
      <w:r>
        <w:rPr>
          <w:spacing w:val="-3"/>
        </w:rPr>
        <w:t xml:space="preserve"> </w:t>
      </w:r>
      <w:r>
        <w:rPr>
          <w:spacing w:val="-2"/>
        </w:rPr>
        <w:t>общеобразовательное</w:t>
      </w:r>
      <w:r>
        <w:t xml:space="preserve"> </w:t>
      </w:r>
      <w:r>
        <w:rPr>
          <w:spacing w:val="-2"/>
        </w:rPr>
        <w:t>бюджетное</w:t>
      </w:r>
      <w:r>
        <w:rPr>
          <w:spacing w:val="9"/>
        </w:rPr>
        <w:t xml:space="preserve"> </w:t>
      </w:r>
      <w:r>
        <w:rPr>
          <w:spacing w:val="-2"/>
        </w:rPr>
        <w:t>учреждение</w:t>
      </w:r>
      <w:r w:rsidR="008527DC">
        <w:t xml:space="preserve"> «</w:t>
      </w:r>
      <w:proofErr w:type="spellStart"/>
      <w:r w:rsidR="008527DC">
        <w:t>Боевогорская</w:t>
      </w:r>
      <w:proofErr w:type="spellEnd"/>
      <w:r w:rsidR="008527DC">
        <w:t xml:space="preserve"> СОШ</w:t>
      </w:r>
      <w:r>
        <w:rPr>
          <w:spacing w:val="-2"/>
        </w:rPr>
        <w:t>»</w:t>
      </w:r>
      <w:r w:rsidR="008527DC" w:rsidRPr="008527DC">
        <w:t xml:space="preserve"> </w:t>
      </w:r>
      <w:r w:rsidR="008527DC">
        <w:t xml:space="preserve">                                        Соль-</w:t>
      </w:r>
      <w:proofErr w:type="spellStart"/>
      <w:r w:rsidR="008527DC">
        <w:t>Илецкого</w:t>
      </w:r>
      <w:proofErr w:type="spellEnd"/>
      <w:r w:rsidR="008527DC">
        <w:rPr>
          <w:spacing w:val="-15"/>
        </w:rPr>
        <w:t xml:space="preserve"> </w:t>
      </w:r>
      <w:r w:rsidR="008527DC">
        <w:t>городского</w:t>
      </w:r>
      <w:r w:rsidR="008527DC">
        <w:rPr>
          <w:spacing w:val="-14"/>
        </w:rPr>
        <w:t xml:space="preserve"> </w:t>
      </w:r>
      <w:r w:rsidR="008527DC">
        <w:rPr>
          <w:spacing w:val="-2"/>
        </w:rPr>
        <w:t>округа Оренбургской области</w:t>
      </w:r>
    </w:p>
    <w:p w:rsidR="00771D82" w:rsidRDefault="006D3623" w:rsidP="008527DC">
      <w:pPr>
        <w:pStyle w:val="a3"/>
        <w:spacing w:before="1"/>
        <w:ind w:left="3570" w:right="3013" w:hanging="15"/>
        <w:jc w:val="center"/>
      </w:pPr>
      <w:r>
        <w:t>Аннотации к рабочим программам по предметам учебного плана основной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образования (5–9 классы)</w:t>
      </w:r>
    </w:p>
    <w:p w:rsidR="00771D82" w:rsidRDefault="006D3623" w:rsidP="008527DC">
      <w:pPr>
        <w:pStyle w:val="a3"/>
        <w:spacing w:after="2" w:line="321" w:lineRule="exact"/>
        <w:ind w:left="561"/>
        <w:jc w:val="center"/>
      </w:pP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1888"/>
      </w:tblGrid>
      <w:tr w:rsidR="00771D82">
        <w:trPr>
          <w:trHeight w:val="681"/>
        </w:trPr>
        <w:tc>
          <w:tcPr>
            <w:tcW w:w="3241" w:type="dxa"/>
            <w:shd w:val="clear" w:color="auto" w:fill="D9DFF3"/>
          </w:tcPr>
          <w:p w:rsidR="00771D82" w:rsidRDefault="006D3623">
            <w:pPr>
              <w:pStyle w:val="TableParagraph"/>
              <w:spacing w:before="17"/>
              <w:ind w:left="7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Предмет</w:t>
            </w:r>
          </w:p>
        </w:tc>
        <w:tc>
          <w:tcPr>
            <w:tcW w:w="11888" w:type="dxa"/>
            <w:shd w:val="clear" w:color="auto" w:fill="D9DFF3"/>
          </w:tcPr>
          <w:p w:rsidR="00771D82" w:rsidRDefault="006D3623">
            <w:pPr>
              <w:pStyle w:val="TableParagraph"/>
              <w:spacing w:before="17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программе</w:t>
            </w:r>
          </w:p>
        </w:tc>
      </w:tr>
      <w:tr w:rsidR="00771D82">
        <w:trPr>
          <w:trHeight w:val="7125"/>
        </w:trPr>
        <w:tc>
          <w:tcPr>
            <w:tcW w:w="3241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50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before="97"/>
              <w:ind w:left="115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</w:t>
            </w:r>
            <w:proofErr w:type="gramEnd"/>
          </w:p>
          <w:p w:rsidR="00771D82" w:rsidRDefault="006D3623">
            <w:pPr>
              <w:pStyle w:val="TableParagraph"/>
              <w:spacing w:before="6" w:line="272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  <w:proofErr w:type="gramEnd"/>
          </w:p>
          <w:p w:rsidR="00771D82" w:rsidRDefault="006D3623">
            <w:pPr>
              <w:pStyle w:val="TableParagraph"/>
              <w:ind w:left="115" w:righ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8527DC">
              <w:rPr>
                <w:sz w:val="24"/>
              </w:rPr>
              <w:t>языка меж</w:t>
            </w:r>
            <w:r>
              <w:rPr>
                <w:sz w:val="24"/>
              </w:rPr>
              <w:t>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стилистических особенностей и выразительных возможностей,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771D82" w:rsidRDefault="006D3623">
            <w:pPr>
              <w:pStyle w:val="TableParagraph"/>
              <w:spacing w:before="4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771D82" w:rsidRDefault="006D3623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Обучение русскому языку направлено на совершенствование нравственной и коммуникативной культуры ученика, 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 учебной деятельности, самообразования</w:t>
            </w:r>
          </w:p>
          <w:p w:rsidR="00771D82" w:rsidRDefault="006D3623">
            <w:pPr>
              <w:pStyle w:val="TableParagraph"/>
              <w:spacing w:before="4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771D82" w:rsidRDefault="006D362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 класс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771D82" w:rsidRDefault="006D362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6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7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</w:tbl>
    <w:p w:rsidR="00771D82" w:rsidRDefault="00771D82">
      <w:pPr>
        <w:spacing w:line="275" w:lineRule="exact"/>
        <w:rPr>
          <w:sz w:val="24"/>
        </w:rPr>
        <w:sectPr w:rsidR="00771D82">
          <w:type w:val="continuous"/>
          <w:pgSz w:w="16840" w:h="11910" w:orient="landscape"/>
          <w:pgMar w:top="74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2099"/>
      </w:tblGrid>
      <w:tr w:rsidR="00771D82">
        <w:trPr>
          <w:trHeight w:val="6904"/>
        </w:trPr>
        <w:tc>
          <w:tcPr>
            <w:tcW w:w="2597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Литература</w:t>
            </w:r>
          </w:p>
        </w:tc>
        <w:tc>
          <w:tcPr>
            <w:tcW w:w="12099" w:type="dxa"/>
          </w:tcPr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</w:t>
            </w:r>
            <w:proofErr w:type="gramEnd"/>
          </w:p>
          <w:p w:rsidR="00771D82" w:rsidRDefault="006D362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  <w:proofErr w:type="gramEnd"/>
          </w:p>
          <w:p w:rsidR="00771D82" w:rsidRDefault="006D3623"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771D82" w:rsidRDefault="006D3623">
            <w:pPr>
              <w:pStyle w:val="TableParagraph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 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соответствующей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</w:t>
            </w:r>
          </w:p>
          <w:p w:rsidR="00771D82" w:rsidRDefault="006D3623">
            <w:pPr>
              <w:pStyle w:val="TableParagraph"/>
              <w:ind w:left="115"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      </w:r>
            <w:proofErr w:type="gramEnd"/>
            <w:r>
              <w:rPr>
                <w:sz w:val="24"/>
              </w:rPr>
              <w:t xml:space="preserve">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771D82" w:rsidRDefault="006D3623"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  <w:tr w:rsidR="00771D82">
        <w:trPr>
          <w:trHeight w:val="3038"/>
        </w:trPr>
        <w:tc>
          <w:tcPr>
            <w:tcW w:w="2597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spacing w:before="1"/>
              <w:ind w:left="10" w:righ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История</w:t>
            </w:r>
          </w:p>
        </w:tc>
        <w:tc>
          <w:tcPr>
            <w:tcW w:w="12099" w:type="dxa"/>
          </w:tcPr>
          <w:p w:rsidR="00771D82" w:rsidRDefault="006D3623"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8527DC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</w:t>
            </w:r>
            <w:r w:rsidR="008527D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представляет собирательную картину жизни людей во времени, их социального, созидательного,</w:t>
            </w:r>
            <w:r w:rsidR="008527DC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Она служит важным ресурсом самоидентификации личности в окружающем социуме,</w:t>
            </w:r>
            <w:r w:rsidR="008527D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даёт возможность познания и</w:t>
            </w:r>
            <w:r w:rsidR="008527D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 человека и общества в связи прошлого, настоящего и будущего.</w:t>
            </w:r>
          </w:p>
          <w:p w:rsidR="00771D82" w:rsidRDefault="006D3623">
            <w:pPr>
              <w:pStyle w:val="TableParagraph"/>
              <w:tabs>
                <w:tab w:val="left" w:pos="10822"/>
              </w:tabs>
              <w:ind w:left="115" w:right="77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 w:rsidR="008527DC"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 xml:space="preserve">школьника, </w:t>
            </w:r>
            <w:r>
              <w:rPr>
                <w:sz w:val="24"/>
              </w:rPr>
              <w:t>способного к самоидентификации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 своих ценностных ориентиров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осмысления и освоения</w:t>
            </w:r>
          </w:p>
          <w:p w:rsidR="00771D82" w:rsidRDefault="006D362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исторические 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771D82" w:rsidRDefault="00771D82">
      <w:pPr>
        <w:spacing w:line="274" w:lineRule="exact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1656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sz w:val="24"/>
              </w:rPr>
            </w:pP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мире, важности вклада каждого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её народа, его культуры в общую историю страны и мировую историю,</w:t>
            </w:r>
          </w:p>
          <w:p w:rsidR="00771D82" w:rsidRDefault="006D362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настоящему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Отечества.</w:t>
            </w:r>
          </w:p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5-9 классах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771D82" w:rsidRDefault="006D362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часов.</w:t>
            </w:r>
          </w:p>
        </w:tc>
      </w:tr>
      <w:tr w:rsidR="00771D82">
        <w:trPr>
          <w:trHeight w:val="4143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64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191" w:right="161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 в Новейшую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историю </w:t>
            </w:r>
            <w:r>
              <w:rPr>
                <w:b/>
                <w:spacing w:val="-2"/>
                <w:sz w:val="24"/>
              </w:rPr>
              <w:t>России»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771D82" w:rsidRDefault="006D3623">
            <w:pPr>
              <w:pStyle w:val="TableParagraph"/>
              <w:ind w:left="11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</w:t>
            </w:r>
            <w:r>
              <w:rPr>
                <w:spacing w:val="-2"/>
                <w:sz w:val="24"/>
              </w:rPr>
              <w:t>образования</w:t>
            </w:r>
            <w:proofErr w:type="gramEnd"/>
          </w:p>
          <w:p w:rsidR="00771D82" w:rsidRDefault="006D3623">
            <w:pPr>
              <w:pStyle w:val="TableParagraph"/>
              <w:spacing w:line="235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  <w:p w:rsidR="00771D82" w:rsidRDefault="006D3623">
            <w:pPr>
              <w:pStyle w:val="TableParagraph"/>
              <w:spacing w:line="284" w:lineRule="exact"/>
              <w:ind w:left="115" w:right="119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 отводится не менее чем на 14 учебных часов.</w:t>
            </w:r>
          </w:p>
        </w:tc>
      </w:tr>
      <w:tr w:rsidR="00771D82">
        <w:trPr>
          <w:trHeight w:val="3591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24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Обществознание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71D82" w:rsidRDefault="006D3623">
            <w:pPr>
              <w:pStyle w:val="TableParagraph"/>
              <w:spacing w:line="242" w:lineRule="auto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771D82" w:rsidRDefault="006D3623">
            <w:pPr>
              <w:pStyle w:val="TableParagraph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 его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условиях,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страны, 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771D82" w:rsidRDefault="006D3623"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освоить 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культурной, социально-экономической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коммуникации, вносит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</w:p>
          <w:p w:rsidR="00771D82" w:rsidRDefault="006D3623">
            <w:pPr>
              <w:pStyle w:val="TableParagraph"/>
              <w:spacing w:line="266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</w:tc>
      </w:tr>
    </w:tbl>
    <w:p w:rsidR="00771D82" w:rsidRDefault="00771D82">
      <w:pPr>
        <w:spacing w:line="266" w:lineRule="exact"/>
        <w:jc w:val="both"/>
        <w:rPr>
          <w:sz w:val="24"/>
        </w:rPr>
        <w:sectPr w:rsidR="00771D82">
          <w:type w:val="continuous"/>
          <w:pgSz w:w="16840" w:h="11910" w:orient="landscape"/>
          <w:pgMar w:top="820" w:right="960" w:bottom="968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1382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sz w:val="24"/>
              </w:rPr>
            </w:pP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 общественных ценностей и в то же время открытию и утверждению собственного «Я», формированию способности к рефлексии, оценке своих возможностей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осознанию своего места в обществе.</w:t>
            </w:r>
          </w:p>
          <w:p w:rsidR="00771D82" w:rsidRDefault="006D3623">
            <w:pPr>
              <w:pStyle w:val="TableParagraph"/>
              <w:spacing w:before="2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 136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 планом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 обществознания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 в 6-9 классах по 1 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неделю при 34 учебных неделях.</w:t>
            </w:r>
          </w:p>
        </w:tc>
      </w:tr>
      <w:tr w:rsidR="00771D82">
        <w:trPr>
          <w:trHeight w:val="245"/>
        </w:trPr>
        <w:tc>
          <w:tcPr>
            <w:tcW w:w="2549" w:type="dxa"/>
            <w:vMerge w:val="restart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52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6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География</w:t>
            </w:r>
          </w:p>
        </w:tc>
        <w:tc>
          <w:tcPr>
            <w:tcW w:w="11888" w:type="dxa"/>
            <w:tcBorders>
              <w:bottom w:val="nil"/>
            </w:tcBorders>
          </w:tcPr>
          <w:p w:rsidR="00771D82" w:rsidRDefault="006D3623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771D82">
        <w:trPr>
          <w:trHeight w:val="26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социализации</w:t>
            </w:r>
          </w:p>
        </w:tc>
      </w:tr>
      <w:tr w:rsidR="00771D82">
        <w:trPr>
          <w:trHeight w:val="26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tabs>
                <w:tab w:val="left" w:pos="1810"/>
                <w:tab w:val="left" w:pos="3658"/>
                <w:tab w:val="left" w:pos="3985"/>
                <w:tab w:val="left" w:pos="5517"/>
                <w:tab w:val="left" w:pos="6832"/>
                <w:tab w:val="left" w:pos="8220"/>
                <w:tab w:val="left" w:pos="8565"/>
                <w:tab w:val="left" w:pos="9770"/>
              </w:tabs>
              <w:spacing w:line="244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подлежит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непосредственному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771D82">
        <w:trPr>
          <w:trHeight w:val="265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у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 Земле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tabs>
                <w:tab w:val="left" w:pos="10798"/>
              </w:tabs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закономерностях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динамике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  <w:tr w:rsidR="00771D82">
        <w:trPr>
          <w:trHeight w:val="265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подходах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территорий.</w:t>
            </w:r>
          </w:p>
        </w:tc>
      </w:tr>
      <w:tr w:rsidR="00771D82">
        <w:trPr>
          <w:trHeight w:val="26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звеном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системе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непрерывного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географического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образования,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основой</w:t>
            </w:r>
            <w:r>
              <w:rPr>
                <w:spacing w:val="33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771D82">
        <w:trPr>
          <w:trHeight w:val="26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дифференциации.</w:t>
            </w:r>
          </w:p>
        </w:tc>
      </w:tr>
      <w:tr w:rsidR="00771D82">
        <w:trPr>
          <w:trHeight w:val="268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 272 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771D82">
        <w:trPr>
          <w:trHeight w:val="289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</w:tcBorders>
          </w:tcPr>
          <w:p w:rsidR="00771D82" w:rsidRDefault="006D362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классах.</w:t>
            </w:r>
          </w:p>
        </w:tc>
      </w:tr>
      <w:tr w:rsidR="00771D82">
        <w:trPr>
          <w:trHeight w:val="247"/>
        </w:trPr>
        <w:tc>
          <w:tcPr>
            <w:tcW w:w="2549" w:type="dxa"/>
            <w:vMerge w:val="restart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24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spacing w:line="242" w:lineRule="auto"/>
              <w:ind w:left="571" w:right="537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Обеспечение безопасности</w:t>
            </w:r>
          </w:p>
          <w:p w:rsidR="00771D82" w:rsidRDefault="006D3623">
            <w:pPr>
              <w:pStyle w:val="TableParagraph"/>
              <w:spacing w:line="266" w:lineRule="exact"/>
              <w:ind w:left="52" w:righ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  <w:tc>
          <w:tcPr>
            <w:tcW w:w="11888" w:type="dxa"/>
            <w:tcBorders>
              <w:bottom w:val="nil"/>
            </w:tcBorders>
          </w:tcPr>
          <w:p w:rsidR="00771D82" w:rsidRDefault="006D3623">
            <w:pPr>
              <w:pStyle w:val="TableParagraph"/>
              <w:spacing w:line="22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771D82">
        <w:trPr>
          <w:trHeight w:val="26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771D82">
        <w:trPr>
          <w:trHeight w:val="268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</w:p>
        </w:tc>
      </w:tr>
      <w:tr w:rsidR="00771D82">
        <w:trPr>
          <w:trHeight w:val="273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tabs>
                <w:tab w:val="left" w:pos="1320"/>
                <w:tab w:val="left" w:pos="2069"/>
                <w:tab w:val="left" w:pos="3466"/>
                <w:tab w:val="left" w:pos="3927"/>
                <w:tab w:val="left" w:pos="5430"/>
                <w:tab w:val="left" w:pos="7159"/>
                <w:tab w:val="left" w:pos="8277"/>
                <w:tab w:val="left" w:pos="9218"/>
                <w:tab w:val="left" w:pos="10409"/>
              </w:tabs>
              <w:spacing w:line="25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ОБЖ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771D82">
        <w:trPr>
          <w:trHeight w:val="1360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35" w:lineRule="auto"/>
              <w:ind w:left="115" w:right="112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что способствует выработке у обучающихся умений распознавать угрозы, избегать опасности,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 вести себя в чрезвычайных ситуациях.</w:t>
            </w:r>
          </w:p>
          <w:p w:rsidR="00771D82" w:rsidRDefault="006D3623">
            <w:pPr>
              <w:pStyle w:val="TableParagraph"/>
              <w:spacing w:before="5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ОБЖ содержание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-2"/>
                <w:sz w:val="24"/>
              </w:rPr>
              <w:t xml:space="preserve"> модулями</w:t>
            </w:r>
          </w:p>
          <w:p w:rsidR="00771D82" w:rsidRDefault="006D3623">
            <w:pPr>
              <w:pStyle w:val="TableParagraph"/>
              <w:spacing w:line="24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(тематическими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</w:tc>
      </w:tr>
      <w:tr w:rsidR="00771D82">
        <w:trPr>
          <w:trHeight w:val="261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образования: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обществе»;</w:t>
            </w:r>
          </w:p>
        </w:tc>
      </w:tr>
      <w:tr w:rsidR="00771D82">
        <w:trPr>
          <w:trHeight w:val="266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быту»;</w:t>
            </w:r>
          </w:p>
        </w:tc>
      </w:tr>
      <w:tr w:rsidR="00771D82">
        <w:trPr>
          <w:trHeight w:val="270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  <w:bottom w:val="nil"/>
            </w:tcBorders>
          </w:tcPr>
          <w:p w:rsidR="00771D82" w:rsidRDefault="006D3623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транспорте»;</w:t>
            </w:r>
          </w:p>
        </w:tc>
      </w:tr>
      <w:tr w:rsidR="00771D82">
        <w:trPr>
          <w:trHeight w:val="289"/>
        </w:trPr>
        <w:tc>
          <w:tcPr>
            <w:tcW w:w="2549" w:type="dxa"/>
            <w:vMerge/>
            <w:tcBorders>
              <w:top w:val="nil"/>
            </w:tcBorders>
          </w:tcPr>
          <w:p w:rsidR="00771D82" w:rsidRDefault="00771D82">
            <w:pPr>
              <w:rPr>
                <w:sz w:val="2"/>
                <w:szCs w:val="2"/>
              </w:rPr>
            </w:pPr>
          </w:p>
        </w:tc>
        <w:tc>
          <w:tcPr>
            <w:tcW w:w="11888" w:type="dxa"/>
            <w:tcBorders>
              <w:top w:val="nil"/>
            </w:tcBorders>
          </w:tcPr>
          <w:p w:rsidR="00771D82" w:rsidRDefault="006D3623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местах»;</w:t>
            </w:r>
          </w:p>
        </w:tc>
      </w:tr>
    </w:tbl>
    <w:p w:rsidR="00771D82" w:rsidRDefault="00771D82">
      <w:pPr>
        <w:spacing w:line="269" w:lineRule="exact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2208"/>
        </w:trPr>
        <w:tc>
          <w:tcPr>
            <w:tcW w:w="2549" w:type="dxa"/>
          </w:tcPr>
          <w:p w:rsidR="00771D82" w:rsidRDefault="00771D82">
            <w:pPr>
              <w:pStyle w:val="TableParagraph"/>
            </w:pP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среде»;</w:t>
            </w:r>
          </w:p>
          <w:p w:rsidR="00771D82" w:rsidRDefault="006D3623">
            <w:pPr>
              <w:pStyle w:val="TableParagraph"/>
              <w:spacing w:before="3" w:line="232" w:lineRule="auto"/>
              <w:ind w:left="115" w:right="346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знаний»; модуль № 7 «Безопасность в социуме»;</w:t>
            </w:r>
          </w:p>
          <w:p w:rsidR="00771D82" w:rsidRDefault="006D3623">
            <w:pPr>
              <w:pStyle w:val="TableParagraph"/>
              <w:spacing w:before="8" w:line="237" w:lineRule="auto"/>
              <w:ind w:left="115" w:right="4615"/>
              <w:rPr>
                <w:sz w:val="24"/>
              </w:rPr>
            </w:pPr>
            <w:r>
              <w:rPr>
                <w:sz w:val="24"/>
              </w:rPr>
              <w:t>модуль № 8 «Безопасность в информационном пространстве»; 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771D82" w:rsidRDefault="006D3623">
            <w:pPr>
              <w:pStyle w:val="TableParagraph"/>
              <w:spacing w:before="5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10 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населения».</w:t>
            </w:r>
          </w:p>
          <w:p w:rsidR="00771D82" w:rsidRDefault="006D362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F80611">
              <w:rPr>
                <w:sz w:val="24"/>
              </w:rPr>
              <w:t>5</w:t>
            </w:r>
            <w:r>
              <w:rPr>
                <w:sz w:val="24"/>
              </w:rPr>
              <w:t>—9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изучается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10"/>
                <w:sz w:val="24"/>
              </w:rPr>
              <w:t xml:space="preserve"> </w:t>
            </w:r>
            <w:r w:rsidR="00F80611">
              <w:rPr>
                <w:sz w:val="24"/>
              </w:rPr>
              <w:t>170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часов).</w:t>
            </w:r>
          </w:p>
        </w:tc>
      </w:tr>
      <w:tr w:rsidR="00771D82">
        <w:trPr>
          <w:trHeight w:val="2919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69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1888" w:type="dxa"/>
          </w:tcPr>
          <w:p w:rsidR="00771D82" w:rsidRPr="00EE7C2D" w:rsidRDefault="006D3623" w:rsidP="00EE7C2D">
            <w:pPr>
              <w:pStyle w:val="TableParagraph"/>
              <w:spacing w:line="244" w:lineRule="exact"/>
              <w:ind w:left="172"/>
              <w:jc w:val="both"/>
              <w:rPr>
                <w:sz w:val="24"/>
                <w:szCs w:val="24"/>
              </w:rPr>
            </w:pPr>
            <w:proofErr w:type="gramStart"/>
            <w:r w:rsidRPr="00EE7C2D">
              <w:rPr>
                <w:sz w:val="24"/>
                <w:szCs w:val="24"/>
              </w:rPr>
              <w:t>Рабочая</w:t>
            </w:r>
            <w:r w:rsidRPr="00EE7C2D">
              <w:rPr>
                <w:spacing w:val="-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программа</w:t>
            </w:r>
            <w:r w:rsidRPr="00EE7C2D">
              <w:rPr>
                <w:spacing w:val="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по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предмету</w:t>
            </w:r>
            <w:r w:rsidRPr="00EE7C2D">
              <w:rPr>
                <w:spacing w:val="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«Английский</w:t>
            </w:r>
            <w:r w:rsidRPr="00EE7C2D">
              <w:rPr>
                <w:spacing w:val="9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язык»</w:t>
            </w:r>
            <w:r w:rsidRPr="00EE7C2D">
              <w:rPr>
                <w:spacing w:val="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9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уровне</w:t>
            </w:r>
            <w:r w:rsidRPr="00EE7C2D">
              <w:rPr>
                <w:spacing w:val="9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основного</w:t>
            </w:r>
            <w:r w:rsidRPr="00EE7C2D">
              <w:rPr>
                <w:spacing w:val="8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общего</w:t>
            </w:r>
            <w:r w:rsidRPr="00EE7C2D">
              <w:rPr>
                <w:spacing w:val="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образования</w:t>
            </w:r>
            <w:r w:rsidRPr="00EE7C2D">
              <w:rPr>
                <w:spacing w:val="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составлена</w:t>
            </w:r>
            <w:r w:rsidRPr="00EE7C2D">
              <w:rPr>
                <w:spacing w:val="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9"/>
                <w:sz w:val="24"/>
                <w:szCs w:val="24"/>
              </w:rPr>
              <w:t xml:space="preserve"> </w:t>
            </w:r>
            <w:r w:rsidRPr="00EE7C2D">
              <w:rPr>
                <w:spacing w:val="-2"/>
                <w:sz w:val="24"/>
                <w:szCs w:val="24"/>
              </w:rPr>
              <w:t>основе</w:t>
            </w:r>
            <w:r w:rsidR="00EE7C2D">
              <w:rPr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 xml:space="preserve">«Требований к результатам освоения основной образовательной программы», представленных </w:t>
            </w:r>
            <w:r w:rsidR="00EE7C2D">
              <w:rPr>
                <w:sz w:val="24"/>
                <w:szCs w:val="24"/>
              </w:rPr>
              <w:t xml:space="preserve">                               </w:t>
            </w:r>
            <w:r w:rsidRPr="00EE7C2D">
              <w:rPr>
                <w:sz w:val="24"/>
                <w:szCs w:val="24"/>
              </w:rPr>
              <w:t>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</w:t>
            </w:r>
            <w:proofErr w:type="gramEnd"/>
            <w:r w:rsidRPr="00EE7C2D">
              <w:rPr>
                <w:sz w:val="24"/>
                <w:szCs w:val="24"/>
              </w:rPr>
              <w:t xml:space="preserve"> основе характеристики планируемых результатов духовно-нравственного развития, воспитания и социализации обучающихся, представленной </w:t>
            </w:r>
            <w:r w:rsidR="00EE7C2D">
              <w:rPr>
                <w:sz w:val="24"/>
                <w:szCs w:val="24"/>
              </w:rPr>
              <w:t xml:space="preserve">                        </w:t>
            </w:r>
            <w:r w:rsidRPr="00EE7C2D">
              <w:rPr>
                <w:sz w:val="24"/>
                <w:szCs w:val="24"/>
              </w:rPr>
              <w:t>в федеральной рабочей программе воспитания. Рабочая программа разработана на основе рабочей программ</w:t>
            </w:r>
            <w:proofErr w:type="gramStart"/>
            <w:r w:rsidRPr="00EE7C2D">
              <w:rPr>
                <w:sz w:val="24"/>
                <w:szCs w:val="24"/>
              </w:rPr>
              <w:t>ы ООО</w:t>
            </w:r>
            <w:proofErr w:type="gramEnd"/>
            <w:r w:rsidRPr="00EE7C2D">
              <w:rPr>
                <w:sz w:val="24"/>
                <w:szCs w:val="24"/>
              </w:rPr>
              <w:t xml:space="preserve"> по английскому</w:t>
            </w:r>
            <w:r w:rsidRPr="00EE7C2D">
              <w:rPr>
                <w:i/>
                <w:sz w:val="24"/>
                <w:szCs w:val="24"/>
              </w:rPr>
              <w:t xml:space="preserve">, </w:t>
            </w:r>
            <w:r w:rsidRPr="00EE7C2D">
              <w:rPr>
                <w:sz w:val="24"/>
                <w:szCs w:val="24"/>
              </w:rPr>
              <w:t>планируемых результатов основного общего образования в соответствии с ФГОС ООО.</w:t>
            </w:r>
          </w:p>
          <w:p w:rsidR="00771D82" w:rsidRPr="00EE7C2D" w:rsidRDefault="006D3623" w:rsidP="00EE7C2D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EE7C2D">
              <w:rPr>
                <w:sz w:val="24"/>
                <w:szCs w:val="24"/>
              </w:rPr>
              <w:t>В</w:t>
            </w:r>
            <w:r w:rsidRPr="00EE7C2D">
              <w:rPr>
                <w:spacing w:val="1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5</w:t>
            </w:r>
            <w:r w:rsidRPr="00EE7C2D">
              <w:rPr>
                <w:spacing w:val="1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-</w:t>
            </w:r>
            <w:r w:rsidRPr="00EE7C2D">
              <w:rPr>
                <w:spacing w:val="1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9</w:t>
            </w:r>
            <w:r w:rsidRPr="00EE7C2D">
              <w:rPr>
                <w:spacing w:val="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классах</w:t>
            </w:r>
            <w:r w:rsidRPr="00EE7C2D">
              <w:rPr>
                <w:spacing w:val="1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изучение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предмета</w:t>
            </w:r>
            <w:r w:rsidRPr="00EE7C2D">
              <w:rPr>
                <w:spacing w:val="19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отводится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="00EE7C2D" w:rsidRPr="00EE7C2D">
              <w:rPr>
                <w:spacing w:val="14"/>
                <w:sz w:val="24"/>
                <w:szCs w:val="24"/>
              </w:rPr>
              <w:t xml:space="preserve">по </w:t>
            </w:r>
            <w:r w:rsidRPr="00EE7C2D">
              <w:rPr>
                <w:sz w:val="24"/>
                <w:szCs w:val="24"/>
              </w:rPr>
              <w:t>3</w:t>
            </w:r>
            <w:r w:rsidRPr="00EE7C2D">
              <w:rPr>
                <w:spacing w:val="1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часа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</w:t>
            </w:r>
            <w:r w:rsidRPr="00EE7C2D">
              <w:rPr>
                <w:spacing w:val="17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неделю.</w:t>
            </w:r>
            <w:r w:rsidRPr="00EE7C2D">
              <w:rPr>
                <w:spacing w:val="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Суммарно</w:t>
            </w:r>
            <w:r w:rsidRPr="00EE7C2D">
              <w:rPr>
                <w:spacing w:val="1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изучение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английского</w:t>
            </w:r>
            <w:r w:rsidRPr="00EE7C2D">
              <w:rPr>
                <w:spacing w:val="1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языка</w:t>
            </w:r>
            <w:r w:rsidRPr="00EE7C2D">
              <w:rPr>
                <w:spacing w:val="14"/>
                <w:sz w:val="24"/>
                <w:szCs w:val="24"/>
              </w:rPr>
              <w:t xml:space="preserve"> </w:t>
            </w:r>
            <w:r w:rsidR="00EE7C2D">
              <w:rPr>
                <w:spacing w:val="14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19"/>
                <w:sz w:val="24"/>
                <w:szCs w:val="24"/>
              </w:rPr>
              <w:t xml:space="preserve"> </w:t>
            </w:r>
            <w:r w:rsidRPr="00EE7C2D">
              <w:rPr>
                <w:spacing w:val="-2"/>
                <w:sz w:val="24"/>
                <w:szCs w:val="24"/>
              </w:rPr>
              <w:t>уровне</w:t>
            </w:r>
            <w:r w:rsidR="00EE7C2D" w:rsidRPr="00EE7C2D">
              <w:rPr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основного</w:t>
            </w:r>
            <w:r w:rsidRPr="00EE7C2D">
              <w:rPr>
                <w:spacing w:val="-1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общего</w:t>
            </w:r>
            <w:r w:rsidRPr="00EE7C2D">
              <w:rPr>
                <w:spacing w:val="-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образования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по</w:t>
            </w:r>
            <w:r w:rsidRPr="00EE7C2D">
              <w:rPr>
                <w:spacing w:val="-1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программам основного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общего</w:t>
            </w:r>
            <w:r w:rsidRPr="00EE7C2D">
              <w:rPr>
                <w:spacing w:val="-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образования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рассчитано</w:t>
            </w:r>
            <w:r w:rsidRPr="00EE7C2D">
              <w:rPr>
                <w:spacing w:val="-1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-1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510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pacing w:val="-2"/>
                <w:sz w:val="24"/>
                <w:szCs w:val="24"/>
              </w:rPr>
              <w:t>часов.</w:t>
            </w:r>
          </w:p>
        </w:tc>
      </w:tr>
      <w:tr w:rsidR="00771D82">
        <w:trPr>
          <w:trHeight w:val="4710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1888" w:type="dxa"/>
          </w:tcPr>
          <w:p w:rsidR="00771D82" w:rsidRPr="00EE7C2D" w:rsidRDefault="006D3623">
            <w:pPr>
              <w:pStyle w:val="TableParagraph"/>
              <w:spacing w:line="237" w:lineRule="auto"/>
              <w:ind w:left="115"/>
              <w:rPr>
                <w:sz w:val="24"/>
                <w:szCs w:val="24"/>
              </w:rPr>
            </w:pPr>
            <w:proofErr w:type="gramStart"/>
            <w:r w:rsidRPr="00EE7C2D">
              <w:rPr>
                <w:sz w:val="24"/>
                <w:szCs w:val="24"/>
              </w:rPr>
              <w:t>Рабочая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программа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по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математике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для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обучающихся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5-9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классов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разработана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основе</w:t>
            </w:r>
            <w:r w:rsidRPr="00EE7C2D">
              <w:rPr>
                <w:spacing w:val="8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с учётом и современных мировых требований,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предъявляемых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математическому</w:t>
            </w:r>
            <w:r w:rsidRPr="00EE7C2D">
              <w:rPr>
                <w:spacing w:val="3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образованию,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традиций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российского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образования,</w:t>
            </w:r>
            <w:r w:rsidRPr="00EE7C2D">
              <w:rPr>
                <w:spacing w:val="4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 w:rsidRPr="00EE7C2D">
              <w:rPr>
                <w:sz w:val="24"/>
                <w:szCs w:val="24"/>
              </w:rPr>
              <w:t xml:space="preserve"> В рабочей программе учтены идеи и положения Концепции развития математического образования в Российской </w:t>
            </w:r>
            <w:r w:rsidRPr="00EE7C2D">
              <w:rPr>
                <w:spacing w:val="-2"/>
                <w:sz w:val="24"/>
                <w:szCs w:val="24"/>
              </w:rPr>
              <w:t>Федерации.</w:t>
            </w:r>
          </w:p>
          <w:p w:rsidR="00771D82" w:rsidRPr="00EE7C2D" w:rsidRDefault="006D3623">
            <w:pPr>
              <w:pStyle w:val="TableParagraph"/>
              <w:ind w:left="115" w:right="84"/>
              <w:jc w:val="both"/>
              <w:rPr>
                <w:sz w:val="24"/>
                <w:szCs w:val="24"/>
              </w:rPr>
            </w:pPr>
            <w:r w:rsidRPr="00EE7C2D">
              <w:rPr>
                <w:sz w:val="24"/>
                <w:szCs w:val="24"/>
              </w:rPr>
              <w:t>Основные линии содержания курса математики в 5-9 классах: «Числа и вычисления», «Алгебра» («Алгебраические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выражения»,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«Уравнения</w:t>
            </w:r>
            <w:r w:rsidRPr="00EE7C2D">
              <w:rPr>
                <w:spacing w:val="-1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неравенства»),</w:t>
            </w:r>
            <w:r w:rsidRPr="00EE7C2D">
              <w:rPr>
                <w:spacing w:val="-10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«Функции»,</w:t>
            </w:r>
            <w:r w:rsidRPr="00EE7C2D">
              <w:rPr>
                <w:spacing w:val="-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«Геометрия»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(«Геометрические</w:t>
            </w:r>
            <w:r w:rsidRPr="00EE7C2D">
              <w:rPr>
                <w:spacing w:val="-1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фигуры и их свойства», «Измерение геометрических величин»), «Вероятность и статистика».</w:t>
            </w:r>
          </w:p>
          <w:p w:rsidR="00771D82" w:rsidRPr="00EE7C2D" w:rsidRDefault="006D3623">
            <w:pPr>
              <w:pStyle w:val="TableParagraph"/>
              <w:spacing w:before="3" w:line="242" w:lineRule="auto"/>
              <w:ind w:left="115" w:right="106"/>
              <w:jc w:val="both"/>
              <w:rPr>
                <w:sz w:val="24"/>
                <w:szCs w:val="24"/>
              </w:rPr>
            </w:pPr>
            <w:r w:rsidRPr="00EE7C2D">
              <w:rPr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 w:rsidRPr="00EE7C2D">
              <w:rPr>
                <w:spacing w:val="2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является обязательным</w:t>
            </w:r>
            <w:r w:rsidRPr="00EE7C2D">
              <w:rPr>
                <w:spacing w:val="2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предметом на данном</w:t>
            </w:r>
            <w:r w:rsidRPr="00EE7C2D">
              <w:rPr>
                <w:spacing w:val="2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уровне образования.</w:t>
            </w:r>
            <w:r w:rsidRPr="00EE7C2D">
              <w:rPr>
                <w:spacing w:val="29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 5-9 классах</w:t>
            </w:r>
            <w:r w:rsidRPr="00EE7C2D">
              <w:rPr>
                <w:spacing w:val="2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учебный</w:t>
            </w:r>
            <w:r w:rsidRPr="00EE7C2D">
              <w:rPr>
                <w:spacing w:val="27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предмет</w:t>
            </w:r>
          </w:p>
          <w:p w:rsidR="00771D82" w:rsidRPr="00EE7C2D" w:rsidRDefault="006D3623">
            <w:pPr>
              <w:pStyle w:val="TableParagraph"/>
              <w:ind w:left="115" w:right="91"/>
              <w:jc w:val="both"/>
              <w:rPr>
                <w:sz w:val="24"/>
                <w:szCs w:val="24"/>
              </w:rPr>
            </w:pPr>
            <w:proofErr w:type="gramStart"/>
            <w:r w:rsidRPr="00EE7C2D">
              <w:rPr>
                <w:sz w:val="24"/>
                <w:szCs w:val="24"/>
              </w:rPr>
              <w:t>«Математика»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традиционно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изучается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рамках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следующих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учебных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курсов: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5-6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классах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—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курса</w:t>
            </w:r>
            <w:r w:rsidRPr="00EE7C2D">
              <w:rPr>
                <w:spacing w:val="-1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«Математика», в 7—9 классах — курсов «Алгебра» (включая элементы статистики и теории вероятностей) и «Геометрия».</w:t>
            </w:r>
            <w:proofErr w:type="gramEnd"/>
            <w:r w:rsidRPr="00EE7C2D">
              <w:rPr>
                <w:sz w:val="24"/>
                <w:szCs w:val="24"/>
              </w:rPr>
              <w:t xml:space="preserve"> Настоящей программой вводится самостоятельный учебный курс «Вероятность и статистика».</w:t>
            </w:r>
          </w:p>
          <w:p w:rsidR="00771D82" w:rsidRPr="00EE7C2D" w:rsidRDefault="006D3623">
            <w:pPr>
              <w:pStyle w:val="TableParagraph"/>
              <w:spacing w:before="4" w:line="232" w:lineRule="auto"/>
              <w:ind w:left="115" w:right="129"/>
              <w:jc w:val="both"/>
              <w:rPr>
                <w:sz w:val="24"/>
                <w:szCs w:val="24"/>
              </w:rPr>
            </w:pPr>
            <w:r w:rsidRPr="00EE7C2D">
              <w:rPr>
                <w:sz w:val="24"/>
                <w:szCs w:val="24"/>
              </w:rPr>
              <w:t>На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изучение</w:t>
            </w:r>
            <w:r w:rsidRPr="00EE7C2D">
              <w:rPr>
                <w:spacing w:val="-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математики</w:t>
            </w:r>
            <w:r w:rsidRPr="00EE7C2D">
              <w:rPr>
                <w:spacing w:val="-5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 5—9</w:t>
            </w:r>
            <w:r w:rsidRPr="00EE7C2D">
              <w:rPr>
                <w:spacing w:val="-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классах</w:t>
            </w:r>
            <w:r w:rsidRPr="00EE7C2D">
              <w:rPr>
                <w:spacing w:val="-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отводится</w:t>
            </w:r>
            <w:r w:rsidRPr="00EE7C2D">
              <w:rPr>
                <w:spacing w:val="-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5</w:t>
            </w:r>
            <w:r w:rsidRPr="00EE7C2D">
              <w:rPr>
                <w:spacing w:val="-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учебных</w:t>
            </w:r>
            <w:r w:rsidRPr="00EE7C2D">
              <w:rPr>
                <w:spacing w:val="-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часов в</w:t>
            </w:r>
            <w:r w:rsidRPr="00EE7C2D">
              <w:rPr>
                <w:spacing w:val="-4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неделю</w:t>
            </w:r>
            <w:r w:rsidRPr="00EE7C2D">
              <w:rPr>
                <w:spacing w:val="-3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в течение</w:t>
            </w:r>
            <w:r w:rsidRPr="00EE7C2D">
              <w:rPr>
                <w:spacing w:val="-2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каждого</w:t>
            </w:r>
            <w:r w:rsidRPr="00EE7C2D">
              <w:rPr>
                <w:spacing w:val="-1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года</w:t>
            </w:r>
            <w:r w:rsidRPr="00EE7C2D">
              <w:rPr>
                <w:spacing w:val="-7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обучения, всего 969 учебных</w:t>
            </w:r>
            <w:r w:rsidRPr="00EE7C2D">
              <w:rPr>
                <w:spacing w:val="-6"/>
                <w:sz w:val="24"/>
                <w:szCs w:val="24"/>
              </w:rPr>
              <w:t xml:space="preserve"> </w:t>
            </w:r>
            <w:r w:rsidRPr="00EE7C2D">
              <w:rPr>
                <w:sz w:val="24"/>
                <w:szCs w:val="24"/>
              </w:rPr>
              <w:t>часов.</w:t>
            </w:r>
          </w:p>
        </w:tc>
      </w:tr>
    </w:tbl>
    <w:p w:rsidR="00771D82" w:rsidRDefault="00771D82">
      <w:pPr>
        <w:spacing w:line="232" w:lineRule="auto"/>
        <w:jc w:val="both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3318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Информатика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7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771D82" w:rsidRDefault="006D3623">
            <w:pPr>
              <w:pStyle w:val="TableParagraph"/>
              <w:spacing w:line="242" w:lineRule="auto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информатики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определяют структуру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 учебного предмета в виде следующих четырёх тематических разделов:</w:t>
            </w:r>
          </w:p>
          <w:p w:rsidR="00771D82" w:rsidRDefault="006D3623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грамотность;</w:t>
            </w:r>
          </w:p>
          <w:p w:rsidR="00771D82" w:rsidRDefault="006D3623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информатики;</w:t>
            </w:r>
          </w:p>
          <w:p w:rsidR="00771D82" w:rsidRDefault="006D3623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программирование;</w:t>
            </w:r>
          </w:p>
          <w:p w:rsidR="00771D82" w:rsidRDefault="006D3623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технологии.</w:t>
            </w:r>
          </w:p>
          <w:p w:rsidR="00771D82" w:rsidRDefault="006D3623">
            <w:pPr>
              <w:pStyle w:val="TableParagraph"/>
              <w:spacing w:line="237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Учебным 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отведено 102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7 - 9 классах соответственно.</w:t>
            </w:r>
          </w:p>
        </w:tc>
      </w:tr>
      <w:tr w:rsidR="00771D82">
        <w:trPr>
          <w:trHeight w:val="3033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line="237" w:lineRule="auto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а также федеральной программы воспитания.</w:t>
            </w:r>
          </w:p>
          <w:p w:rsidR="00771D82" w:rsidRDefault="006D3623">
            <w:pPr>
              <w:pStyle w:val="TableParagraph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направлена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грамотности учащихся и организацию изучения биологии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 учитываются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 предмета в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ФГОС ООО к планируемым,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реализация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учебных предметов на уровне основного общего образования.</w:t>
            </w:r>
          </w:p>
          <w:p w:rsidR="00771D82" w:rsidRDefault="006D3623">
            <w:pPr>
              <w:pStyle w:val="TableParagraph"/>
              <w:spacing w:line="237" w:lineRule="auto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ФГОС ООО биология является обязательным предметом на уровне основного общего образования. 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предусматривает изучение 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 w:rsidR="00080D8C">
              <w:rPr>
                <w:sz w:val="24"/>
              </w:rPr>
              <w:t>272</w:t>
            </w:r>
            <w:r>
              <w:rPr>
                <w:spacing w:val="-8"/>
                <w:sz w:val="24"/>
              </w:rPr>
              <w:t xml:space="preserve"> </w:t>
            </w:r>
            <w:r w:rsidR="00080D8C">
              <w:rPr>
                <w:sz w:val="24"/>
              </w:rPr>
              <w:t>часа</w:t>
            </w:r>
            <w:r>
              <w:rPr>
                <w:sz w:val="24"/>
              </w:rPr>
              <w:t xml:space="preserve">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r>
              <w:rPr>
                <w:spacing w:val="-11"/>
                <w:sz w:val="24"/>
              </w:rPr>
              <w:t xml:space="preserve"> </w:t>
            </w:r>
            <w:r w:rsidR="00080D8C">
              <w:rPr>
                <w:sz w:val="24"/>
              </w:rPr>
              <w:t>обучения: из расчёта с 5 по 6</w:t>
            </w:r>
            <w:r>
              <w:rPr>
                <w:sz w:val="24"/>
              </w:rPr>
              <w:t xml:space="preserve"> класс – 1</w:t>
            </w:r>
            <w:r>
              <w:rPr>
                <w:spacing w:val="-3"/>
                <w:sz w:val="24"/>
              </w:rPr>
              <w:t xml:space="preserve"> </w:t>
            </w:r>
            <w:r w:rsidR="00080D8C">
              <w:rPr>
                <w:sz w:val="24"/>
              </w:rPr>
              <w:t xml:space="preserve">час в неделю, в 7 </w:t>
            </w:r>
            <w:r>
              <w:rPr>
                <w:sz w:val="24"/>
              </w:rPr>
              <w:t>-</w:t>
            </w:r>
            <w:r w:rsidR="00080D8C">
              <w:rPr>
                <w:sz w:val="24"/>
              </w:rPr>
              <w:t xml:space="preserve"> </w:t>
            </w:r>
            <w:r>
              <w:rPr>
                <w:sz w:val="24"/>
              </w:rPr>
              <w:t>9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часа в неделю.</w:t>
            </w:r>
          </w:p>
        </w:tc>
      </w:tr>
      <w:tr w:rsidR="00771D82">
        <w:trPr>
          <w:trHeight w:val="3044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Физика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 требований к результатам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базовом уровне основной образовательной программы, представленных в 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</w:t>
            </w:r>
            <w:r>
              <w:rPr>
                <w:spacing w:val="-2"/>
                <w:sz w:val="24"/>
              </w:rPr>
              <w:t>программы.</w:t>
            </w:r>
            <w:proofErr w:type="gramEnd"/>
          </w:p>
          <w:p w:rsidR="00771D82" w:rsidRDefault="006D3623"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грамотности учащихся и 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требований ФГОС ООО к 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учебных предметов на уровне основного общего образования.</w:t>
            </w:r>
          </w:p>
          <w:p w:rsidR="00771D82" w:rsidRDefault="006D3623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физики:</w:t>
            </w:r>
          </w:p>
        </w:tc>
      </w:tr>
    </w:tbl>
    <w:p w:rsidR="00771D82" w:rsidRDefault="00771D82">
      <w:pPr>
        <w:spacing w:line="271" w:lineRule="exact"/>
        <w:jc w:val="both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3318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sz w:val="24"/>
              </w:rPr>
            </w:pP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32" w:lineRule="auto"/>
              <w:ind w:right="75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научному изучению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интеллектуальных и творческих способностей;</w:t>
            </w:r>
          </w:p>
          <w:p w:rsidR="00771D82" w:rsidRDefault="006D3623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развитие представлений 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методе познания и формирование исследовательского отношения к окружающим явлениям;</w:t>
            </w:r>
          </w:p>
          <w:p w:rsidR="00771D82" w:rsidRDefault="006D3623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2569"/>
                <w:tab w:val="left" w:pos="3745"/>
                <w:tab w:val="left" w:pos="5517"/>
                <w:tab w:val="left" w:pos="6093"/>
                <w:tab w:val="left" w:pos="7418"/>
                <w:tab w:val="left" w:pos="8594"/>
                <w:tab w:val="left" w:pos="9415"/>
                <w:tab w:val="left" w:pos="10577"/>
                <w:tab w:val="left" w:pos="11657"/>
              </w:tabs>
              <w:spacing w:before="1" w:line="237" w:lineRule="auto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мировоззрения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фундаментальных законов физики;</w:t>
            </w:r>
          </w:p>
          <w:p w:rsidR="00771D82" w:rsidRDefault="006D3623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before="4"/>
              <w:ind w:right="80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роли физики 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 других естественных наук,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технологий;</w:t>
            </w:r>
          </w:p>
          <w:p w:rsidR="00771D82" w:rsidRDefault="006D3623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before="2" w:line="237" w:lineRule="auto"/>
              <w:ind w:right="6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физикой, подготовка к дальнейшему обучению в этом направлении.</w:t>
            </w:r>
          </w:p>
          <w:p w:rsidR="00771D82" w:rsidRDefault="006D3623">
            <w:pPr>
              <w:pStyle w:val="TableParagraph"/>
              <w:spacing w:line="28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 по 2 ч в неделю в 7 и 8 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 3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 9 классе.</w:t>
            </w:r>
          </w:p>
        </w:tc>
      </w:tr>
      <w:tr w:rsidR="00771D82">
        <w:trPr>
          <w:trHeight w:val="2976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Химия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tabs>
                <w:tab w:val="left" w:pos="1723"/>
                <w:tab w:val="left" w:pos="3701"/>
                <w:tab w:val="left" w:pos="5675"/>
                <w:tab w:val="left" w:pos="6904"/>
                <w:tab w:val="left" w:pos="8186"/>
                <w:tab w:val="left" w:pos="9170"/>
                <w:tab w:val="left" w:pos="10736"/>
                <w:tab w:val="left" w:pos="11067"/>
              </w:tabs>
              <w:spacing w:line="237" w:lineRule="auto"/>
              <w:ind w:left="115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>
              <w:rPr>
                <w:spacing w:val="-2"/>
                <w:sz w:val="24"/>
              </w:rPr>
              <w:t>Федеральном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учётом </w:t>
            </w:r>
            <w:r>
              <w:rPr>
                <w:sz w:val="24"/>
              </w:rPr>
              <w:t>распределённых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Универсальном кодификаторе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получении основного общего образования и с у 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</w:t>
            </w:r>
            <w:proofErr w:type="gramEnd"/>
          </w:p>
          <w:p w:rsidR="00771D82" w:rsidRDefault="006D362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(утв.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>4вн).</w:t>
            </w:r>
          </w:p>
          <w:p w:rsidR="00771D82" w:rsidRDefault="006D3623">
            <w:pPr>
              <w:pStyle w:val="TableParagraph"/>
              <w:spacing w:before="1" w:line="220" w:lineRule="auto"/>
              <w:ind w:left="115"/>
              <w:rPr>
                <w:sz w:val="24"/>
              </w:rPr>
            </w:pPr>
            <w:r>
              <w:rPr>
                <w:sz w:val="24"/>
              </w:rPr>
              <w:t>Данная программа предусматривает изучение химии на базовом уровне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 136 часов за два года обучения по 2 ч в неделю в 8 и 9 классах.</w:t>
            </w:r>
          </w:p>
        </w:tc>
      </w:tr>
      <w:tr w:rsidR="00771D82">
        <w:trPr>
          <w:trHeight w:val="4148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Федеральном государственном образовательном стандарте основного общего образования, с учётом:</w:t>
            </w:r>
          </w:p>
          <w:p w:rsidR="00771D82" w:rsidRDefault="006D3623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модулям проверяемых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 образования по предмету «Музыка»;</w:t>
            </w:r>
          </w:p>
          <w:p w:rsidR="00771D82" w:rsidRDefault="006D3623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74" w:lineRule="exact"/>
              <w:ind w:left="834" w:hanging="359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воспитания.</w:t>
            </w:r>
          </w:p>
          <w:p w:rsidR="00771D82" w:rsidRDefault="006D3623"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 образования в соответствии с ФГОС ООО 2021 г, УМК «Музыка» авторов Сергеевой Г. П., Критской Е. Д. (</w:t>
            </w:r>
            <w:r>
              <w:rPr>
                <w:i/>
                <w:sz w:val="24"/>
              </w:rPr>
              <w:t>1.1.2.7.2.1.1- 1.1.2.7.2.1.4.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</w:t>
            </w:r>
            <w:r>
              <w:rPr>
                <w:sz w:val="24"/>
              </w:rPr>
              <w:t>).</w:t>
            </w:r>
            <w:proofErr w:type="gramEnd"/>
          </w:p>
          <w:p w:rsidR="00771D82" w:rsidRDefault="006D3623">
            <w:pPr>
              <w:pStyle w:val="TableParagraph"/>
              <w:spacing w:line="237" w:lineRule="auto"/>
              <w:ind w:left="115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 духовной культуры обучающихся. Основным содержанием музыкального обучения и 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эстетическое восприятие</w:t>
            </w:r>
          </w:p>
        </w:tc>
      </w:tr>
    </w:tbl>
    <w:p w:rsidR="00771D82" w:rsidRDefault="00771D82">
      <w:pPr>
        <w:spacing w:line="237" w:lineRule="auto"/>
        <w:jc w:val="both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8"/>
      </w:tblGrid>
      <w:tr w:rsidR="00771D82">
        <w:trPr>
          <w:trHeight w:val="3039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sz w:val="24"/>
              </w:rPr>
            </w:pP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spacing w:line="237" w:lineRule="auto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музыка», «Истоки 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771D82" w:rsidRDefault="006D3623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искусства».</w:t>
            </w:r>
          </w:p>
          <w:p w:rsidR="00771D82" w:rsidRDefault="006D3623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771D82" w:rsidRDefault="006D3623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7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  <w:tr w:rsidR="00771D82">
        <w:trPr>
          <w:trHeight w:val="6909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spacing w:line="237" w:lineRule="auto"/>
              <w:ind w:left="743" w:right="319" w:hanging="3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11888" w:type="dxa"/>
          </w:tcPr>
          <w:p w:rsidR="00771D82" w:rsidRDefault="006D3623"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771D82" w:rsidRDefault="006D3623"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разработана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рабочей программы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планируемых результатов основного общего образования в соответствии с ФГОС ООО 2021 г, УМК «Изобразительное искусство» авторов: </w:t>
            </w:r>
            <w:proofErr w:type="gramStart"/>
            <w:r>
              <w:rPr>
                <w:sz w:val="24"/>
              </w:rPr>
              <w:t xml:space="preserve">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</w:t>
            </w:r>
            <w:r>
              <w:rPr>
                <w:sz w:val="24"/>
              </w:rPr>
              <w:t>).</w:t>
            </w:r>
            <w:proofErr w:type="gramEnd"/>
          </w:p>
          <w:p w:rsidR="00771D82" w:rsidRDefault="006D3623"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 раз-</w:t>
            </w:r>
          </w:p>
          <w:p w:rsidR="00771D82" w:rsidRDefault="006D3623">
            <w:pPr>
              <w:pStyle w:val="TableParagraph"/>
              <w:ind w:left="115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      </w:r>
          </w:p>
          <w:p w:rsidR="00771D82" w:rsidRDefault="006D3623">
            <w:pPr>
              <w:pStyle w:val="TableParagraph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творческую деятельность, а также презентацию результата.</w:t>
            </w:r>
          </w:p>
          <w:p w:rsidR="00771D82" w:rsidRDefault="006D3623">
            <w:pPr>
              <w:pStyle w:val="TableParagraph"/>
              <w:spacing w:line="237" w:lineRule="auto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образования.</w:t>
            </w:r>
          </w:p>
          <w:p w:rsidR="00771D82" w:rsidRDefault="006D3623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«Изобразительное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часа:</w:t>
            </w:r>
          </w:p>
        </w:tc>
      </w:tr>
    </w:tbl>
    <w:p w:rsidR="00771D82" w:rsidRDefault="00771D82">
      <w:pPr>
        <w:spacing w:line="274" w:lineRule="exact"/>
        <w:jc w:val="both"/>
        <w:rPr>
          <w:sz w:val="24"/>
        </w:rPr>
        <w:sectPr w:rsidR="00771D82">
          <w:type w:val="continuous"/>
          <w:pgSz w:w="16840" w:h="11910" w:orient="landscape"/>
          <w:pgMar w:top="820" w:right="960" w:bottom="696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3"/>
      </w:tblGrid>
      <w:tr w:rsidR="00771D82">
        <w:trPr>
          <w:trHeight w:val="830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sz w:val="24"/>
              </w:rPr>
            </w:pPr>
          </w:p>
        </w:tc>
        <w:tc>
          <w:tcPr>
            <w:tcW w:w="11883" w:type="dxa"/>
          </w:tcPr>
          <w:p w:rsidR="00771D82" w:rsidRDefault="006D3623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  <w:tr w:rsidR="00771D82">
        <w:trPr>
          <w:trHeight w:val="9411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11883" w:type="dxa"/>
          </w:tcPr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а также федеральной рабочей программе воспитания.</w:t>
            </w:r>
          </w:p>
          <w:p w:rsidR="00771D82" w:rsidRDefault="006D3623"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 в сферах трудовой деятельности.</w:t>
            </w:r>
          </w:p>
          <w:p w:rsidR="00771D82" w:rsidRDefault="006D3623">
            <w:pPr>
              <w:pStyle w:val="TableParagraph"/>
              <w:ind w:left="115" w:right="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 xml:space="preserve">, технологии цифрового производства в области обработки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 и биотехнологии; обработка пищевых продуктов.</w:t>
            </w:r>
            <w:proofErr w:type="gramEnd"/>
          </w:p>
          <w:p w:rsidR="00771D82" w:rsidRDefault="006D3623">
            <w:pPr>
              <w:pStyle w:val="TableParagraph"/>
              <w:spacing w:line="237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документами, определяющими направление модернизации содержания и методов обучения, </w:t>
            </w:r>
            <w:r>
              <w:rPr>
                <w:spacing w:val="-2"/>
                <w:sz w:val="24"/>
              </w:rPr>
              <w:t>являются: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ФГОС ООО 2021 года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2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      </w:r>
          </w:p>
          <w:p w:rsidR="00771D82" w:rsidRDefault="006D3623">
            <w:pPr>
              <w:pStyle w:val="TableParagraph"/>
              <w:spacing w:before="7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(модулей)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позволяющих достигнуть конкретных образовательных результатов за уровень образования.</w:t>
            </w:r>
          </w:p>
          <w:p w:rsidR="00771D82" w:rsidRDefault="006D3623">
            <w:pPr>
              <w:pStyle w:val="TableParagraph"/>
              <w:spacing w:before="7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 «Технология»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часа: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7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</w:tbl>
    <w:p w:rsidR="00771D82" w:rsidRDefault="00771D82">
      <w:pPr>
        <w:spacing w:line="270" w:lineRule="exact"/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3"/>
      </w:tblGrid>
      <w:tr w:rsidR="00771D82">
        <w:trPr>
          <w:trHeight w:val="8570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spacing w:before="1"/>
              <w:ind w:left="777" w:hanging="1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 культура</w:t>
            </w:r>
          </w:p>
        </w:tc>
        <w:tc>
          <w:tcPr>
            <w:tcW w:w="11883" w:type="dxa"/>
          </w:tcPr>
          <w:p w:rsidR="00771D82" w:rsidRDefault="006D3623">
            <w:pPr>
              <w:pStyle w:val="TableParagraph"/>
              <w:ind w:left="115" w:right="7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771D82" w:rsidRDefault="006D362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 рабочей программе нашли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 и методистов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методик и технологий в учебно-воспитательный процесс. В своей социально-ценностной ориентации рабочая 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 средства подготовки учащихся к предстоящей жизнедеятельности, укрепления их здоровья, повышения функциональных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жизненно важных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ограмма обеспечивает преемственность с рабочей программой начального среднего общего образования,</w:t>
            </w:r>
          </w:p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 «Президентских состязаний» и «Всероссийского физкультурно-спортивного комплекса ГТО».</w:t>
            </w:r>
          </w:p>
          <w:p w:rsidR="00771D82" w:rsidRDefault="006D3623">
            <w:pPr>
              <w:pStyle w:val="TableParagraph"/>
              <w:spacing w:before="1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771D82" w:rsidRDefault="006D3623">
            <w:pPr>
              <w:pStyle w:val="TableParagraph"/>
              <w:spacing w:line="237" w:lineRule="auto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блок «Базовая физи</w:t>
            </w:r>
            <w:r w:rsidR="00080D8C">
              <w:rPr>
                <w:sz w:val="24"/>
              </w:rPr>
              <w:t>ческая подготовка» отводится 340</w:t>
            </w:r>
            <w:r>
              <w:rPr>
                <w:sz w:val="24"/>
              </w:rPr>
              <w:t xml:space="preserve"> часов:</w:t>
            </w:r>
          </w:p>
          <w:p w:rsidR="00771D82" w:rsidRDefault="006D3623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5 класс –</w:t>
            </w:r>
            <w:r>
              <w:rPr>
                <w:spacing w:val="-4"/>
                <w:sz w:val="24"/>
              </w:rPr>
              <w:t xml:space="preserve"> </w:t>
            </w:r>
            <w:r w:rsidR="00080D8C"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080D8C">
              <w:rPr>
                <w:sz w:val="24"/>
              </w:rPr>
              <w:t>(2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771D82" w:rsidRDefault="006D3623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7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71D82" w:rsidRDefault="006D3623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9 класс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неделю).</w:t>
            </w:r>
          </w:p>
        </w:tc>
      </w:tr>
    </w:tbl>
    <w:p w:rsidR="00771D82" w:rsidRDefault="00771D82">
      <w:pPr>
        <w:rPr>
          <w:sz w:val="24"/>
        </w:rPr>
        <w:sectPr w:rsidR="00771D82">
          <w:type w:val="continuous"/>
          <w:pgSz w:w="16840" w:h="11910" w:orient="landscape"/>
          <w:pgMar w:top="820" w:right="9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83"/>
      </w:tblGrid>
      <w:tr w:rsidR="00771D82">
        <w:trPr>
          <w:trHeight w:val="7466"/>
        </w:trPr>
        <w:tc>
          <w:tcPr>
            <w:tcW w:w="2549" w:type="dxa"/>
          </w:tcPr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rPr>
                <w:b/>
                <w:sz w:val="24"/>
              </w:rPr>
            </w:pPr>
          </w:p>
          <w:p w:rsidR="00771D82" w:rsidRDefault="00771D82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771D82" w:rsidRDefault="006D3623">
            <w:pPr>
              <w:pStyle w:val="TableParagraph"/>
              <w:ind w:left="52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духовно- </w:t>
            </w:r>
            <w:r>
              <w:rPr>
                <w:b/>
                <w:spacing w:val="-2"/>
                <w:sz w:val="24"/>
              </w:rPr>
              <w:t>нравственной</w:t>
            </w:r>
          </w:p>
          <w:p w:rsidR="00771D82" w:rsidRDefault="006D3623">
            <w:pPr>
              <w:pStyle w:val="TableParagraph"/>
              <w:spacing w:before="3" w:line="237" w:lineRule="auto"/>
              <w:ind w:left="52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народов </w:t>
            </w:r>
            <w:r>
              <w:rPr>
                <w:b/>
                <w:spacing w:val="-2"/>
                <w:sz w:val="24"/>
              </w:rPr>
              <w:t>России</w:t>
            </w:r>
          </w:p>
          <w:p w:rsidR="00771D82" w:rsidRDefault="006D3623">
            <w:pPr>
              <w:pStyle w:val="TableParagraph"/>
              <w:spacing w:before="3"/>
              <w:ind w:left="52" w:right="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(ОДНКНР)</w:t>
            </w:r>
          </w:p>
        </w:tc>
        <w:tc>
          <w:tcPr>
            <w:tcW w:w="11883" w:type="dxa"/>
          </w:tcPr>
          <w:p w:rsidR="00771D82" w:rsidRDefault="006D362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Программа по предметной области «Основы духовно-нравственной культуры народов России» (далее — ОДНКНР) для 5—6 классов 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составлена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771D82" w:rsidRDefault="006D362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42" w:lineRule="auto"/>
              <w:ind w:right="1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требованиями Федерального 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основного общего образования </w:t>
            </w:r>
            <w:r>
              <w:rPr>
                <w:sz w:val="24"/>
              </w:rPr>
              <w:t>(ФГОС ООО)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(утверждён приказом Министерства 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31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мая 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771D82" w:rsidRDefault="006D3623">
            <w:pPr>
              <w:pStyle w:val="TableParagraph"/>
              <w:spacing w:line="270" w:lineRule="exact"/>
              <w:ind w:left="8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287);</w:t>
            </w:r>
          </w:p>
          <w:p w:rsidR="00771D82" w:rsidRDefault="006D362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37" w:lineRule="auto"/>
              <w:ind w:right="1095"/>
              <w:rPr>
                <w:sz w:val="24"/>
              </w:rPr>
            </w:pPr>
            <w:r>
              <w:rPr>
                <w:sz w:val="24"/>
              </w:rPr>
              <w:t xml:space="preserve">требованиями к результатам освоения программы основного общего образования (личностным,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>, предметным);</w:t>
            </w:r>
          </w:p>
          <w:p w:rsidR="00771D82" w:rsidRDefault="006D3623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37" w:lineRule="auto"/>
              <w:ind w:right="741"/>
              <w:rPr>
                <w:sz w:val="24"/>
              </w:rPr>
            </w:pPr>
            <w:r>
              <w:rPr>
                <w:sz w:val="24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  <w:p w:rsidR="00771D82" w:rsidRDefault="006D3623"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      </w:r>
          </w:p>
          <w:p w:rsidR="00771D82" w:rsidRDefault="006D3623"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 курса представлен через актуализацию макроуровня (Россия в целом как многонациональное,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государство, с едиными для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</w:t>
            </w:r>
            <w:r>
              <w:rPr>
                <w:spacing w:val="-2"/>
                <w:sz w:val="24"/>
              </w:rPr>
              <w:t>личность).</w:t>
            </w:r>
          </w:p>
          <w:p w:rsidR="00771D82" w:rsidRDefault="006D3623">
            <w:pPr>
              <w:pStyle w:val="TableParagraph"/>
              <w:spacing w:before="1"/>
              <w:ind w:left="115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 исторические и современные особенности духовно-нравственного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771D82" w:rsidRDefault="006D3623">
            <w:pPr>
              <w:pStyle w:val="TableParagraph"/>
              <w:spacing w:before="6" w:line="242" w:lineRule="auto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</w:t>
            </w:r>
            <w:r>
              <w:rPr>
                <w:spacing w:val="-2"/>
                <w:sz w:val="24"/>
              </w:rPr>
              <w:t xml:space="preserve"> </w:t>
            </w:r>
            <w:r w:rsidR="00080D8C">
              <w:rPr>
                <w:sz w:val="24"/>
              </w:rPr>
              <w:t xml:space="preserve">обязательной </w:t>
            </w:r>
          </w:p>
          <w:p w:rsidR="00771D82" w:rsidRDefault="006D362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классах.</w:t>
            </w:r>
          </w:p>
          <w:p w:rsidR="00771D82" w:rsidRDefault="006D362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учебный 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</w:t>
            </w:r>
          </w:p>
          <w:p w:rsidR="00771D82" w:rsidRDefault="006D3623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неделю.</w:t>
            </w:r>
          </w:p>
        </w:tc>
      </w:tr>
    </w:tbl>
    <w:p w:rsidR="00771D82" w:rsidRDefault="00771D82">
      <w:pPr>
        <w:rPr>
          <w:b/>
          <w:sz w:val="20"/>
        </w:rPr>
      </w:pPr>
    </w:p>
    <w:p w:rsidR="00771D82" w:rsidRDefault="00771D82">
      <w:pPr>
        <w:rPr>
          <w:b/>
          <w:sz w:val="20"/>
        </w:rPr>
      </w:pPr>
    </w:p>
    <w:p w:rsidR="00771D82" w:rsidRDefault="00771D82">
      <w:pPr>
        <w:rPr>
          <w:b/>
          <w:sz w:val="20"/>
        </w:rPr>
      </w:pPr>
    </w:p>
    <w:p w:rsidR="00771D82" w:rsidRDefault="00771D82">
      <w:pPr>
        <w:spacing w:before="116"/>
        <w:rPr>
          <w:b/>
          <w:sz w:val="20"/>
        </w:rPr>
      </w:pPr>
    </w:p>
    <w:sectPr w:rsidR="00771D82">
      <w:pgSz w:w="16840" w:h="11910" w:orient="landscape"/>
      <w:pgMar w:top="820" w:right="9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EC5"/>
    <w:multiLevelType w:val="hybridMultilevel"/>
    <w:tmpl w:val="519C53E6"/>
    <w:lvl w:ilvl="0" w:tplc="3814CC2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72532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465EE538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2600589A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81669B3E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07105CE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D56E614E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776CF70E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5D9A6E36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abstractNum w:abstractNumId="1">
    <w:nsid w:val="2A53003B"/>
    <w:multiLevelType w:val="hybridMultilevel"/>
    <w:tmpl w:val="1FC4F42C"/>
    <w:lvl w:ilvl="0" w:tplc="E6B4041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1CD4C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518858E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83A61A2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D74E6DD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5B789A6A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73DE6B28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67BE7F6E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100273DC">
      <w:numFmt w:val="bullet"/>
      <w:lvlText w:val="•"/>
      <w:lvlJc w:val="left"/>
      <w:pPr>
        <w:ind w:left="9666" w:hanging="360"/>
      </w:pPr>
      <w:rPr>
        <w:rFonts w:hint="default"/>
        <w:lang w:val="ru-RU" w:eastAsia="en-US" w:bidi="ar-SA"/>
      </w:rPr>
    </w:lvl>
  </w:abstractNum>
  <w:abstractNum w:abstractNumId="2">
    <w:nsid w:val="35716B8C"/>
    <w:multiLevelType w:val="hybridMultilevel"/>
    <w:tmpl w:val="408CADEE"/>
    <w:lvl w:ilvl="0" w:tplc="FA2C128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8A263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812846CE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A9E8BE48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502AC400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BB42569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ACD4F28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0F7A177C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5D62DA82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abstractNum w:abstractNumId="3">
    <w:nsid w:val="3C275CD7"/>
    <w:multiLevelType w:val="hybridMultilevel"/>
    <w:tmpl w:val="C1686600"/>
    <w:lvl w:ilvl="0" w:tplc="A9C8E14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0"/>
        <w:sz w:val="24"/>
        <w:szCs w:val="24"/>
        <w:lang w:val="ru-RU" w:eastAsia="en-US" w:bidi="ar-SA"/>
      </w:rPr>
    </w:lvl>
    <w:lvl w:ilvl="1" w:tplc="C9E627C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01F6A6B8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D9C38B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1066692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D46A5ED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EAEE4EDA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98660666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F4D653C8">
      <w:numFmt w:val="bullet"/>
      <w:lvlText w:val="•"/>
      <w:lvlJc w:val="left"/>
      <w:pPr>
        <w:ind w:left="9666" w:hanging="360"/>
      </w:pPr>
      <w:rPr>
        <w:rFonts w:hint="default"/>
        <w:lang w:val="ru-RU" w:eastAsia="en-US" w:bidi="ar-SA"/>
      </w:rPr>
    </w:lvl>
  </w:abstractNum>
  <w:abstractNum w:abstractNumId="4">
    <w:nsid w:val="3E132823"/>
    <w:multiLevelType w:val="hybridMultilevel"/>
    <w:tmpl w:val="0096B42E"/>
    <w:lvl w:ilvl="0" w:tplc="B8A2A7D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1215A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0D0CC59E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EC6A3DD0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C980B23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A816F32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BA62CE9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3DB25552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7B642FBC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abstractNum w:abstractNumId="5">
    <w:nsid w:val="3EBC755A"/>
    <w:multiLevelType w:val="hybridMultilevel"/>
    <w:tmpl w:val="84400ADA"/>
    <w:lvl w:ilvl="0" w:tplc="BC2A13E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F669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9318A40C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E0EC834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C16AA22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BE1A86D8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8722C7E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A1E8C614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6D6EA10C">
      <w:numFmt w:val="bullet"/>
      <w:lvlText w:val="•"/>
      <w:lvlJc w:val="left"/>
      <w:pPr>
        <w:ind w:left="9666" w:hanging="360"/>
      </w:pPr>
      <w:rPr>
        <w:rFonts w:hint="default"/>
        <w:lang w:val="ru-RU" w:eastAsia="en-US" w:bidi="ar-SA"/>
      </w:rPr>
    </w:lvl>
  </w:abstractNum>
  <w:abstractNum w:abstractNumId="6">
    <w:nsid w:val="4A5316C6"/>
    <w:multiLevelType w:val="hybridMultilevel"/>
    <w:tmpl w:val="B5B8C082"/>
    <w:lvl w:ilvl="0" w:tplc="D7C8D64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B8F48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23E6CF8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C4CC72E8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901C1E7C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C79A014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E6C2630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B80E99B0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6360DF3A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abstractNum w:abstractNumId="7">
    <w:nsid w:val="66D12072"/>
    <w:multiLevelType w:val="hybridMultilevel"/>
    <w:tmpl w:val="F9FCEA56"/>
    <w:lvl w:ilvl="0" w:tplc="94EA781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26FC5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66F4F4A8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8C9239B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494A16C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7840B5E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3F562F6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00DA0724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4D38BAD2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abstractNum w:abstractNumId="8">
    <w:nsid w:val="78FE00F8"/>
    <w:multiLevelType w:val="hybridMultilevel"/>
    <w:tmpl w:val="AEA6BE96"/>
    <w:lvl w:ilvl="0" w:tplc="F10E2C6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D2BC7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A10012F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71E4BA6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2A78B6E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A84C0294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6" w:tplc="4DBCBEBE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37E6FBD8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52EA2D1E">
      <w:numFmt w:val="bullet"/>
      <w:lvlText w:val="•"/>
      <w:lvlJc w:val="left"/>
      <w:pPr>
        <w:ind w:left="966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71D82"/>
    <w:rsid w:val="00080D8C"/>
    <w:rsid w:val="006D3623"/>
    <w:rsid w:val="00771D82"/>
    <w:rsid w:val="008527DC"/>
    <w:rsid w:val="00EE7C2D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34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34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233</cp:lastModifiedBy>
  <cp:revision>4</cp:revision>
  <dcterms:created xsi:type="dcterms:W3CDTF">2024-02-07T03:33:00Z</dcterms:created>
  <dcterms:modified xsi:type="dcterms:W3CDTF">2024-02-07T07:12:00Z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www.ilovepdf.com</vt:lpwstr>
  </property>
</Properties>
</file>